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D1224" w14:textId="77777777" w:rsidR="00833874" w:rsidRDefault="00833874" w:rsidP="001C0579">
      <w:pPr>
        <w:jc w:val="both"/>
      </w:pPr>
    </w:p>
    <w:p w14:paraId="11CE34C3" w14:textId="501AA51C" w:rsidR="00FB5AD9" w:rsidRDefault="0035374F" w:rsidP="001C0579">
      <w:pPr>
        <w:jc w:val="both"/>
      </w:pPr>
      <w:r>
        <w:t>Projde kolem spousta chodců</w:t>
      </w:r>
      <w:r w:rsidR="00AC2939">
        <w:t xml:space="preserve"> –</w:t>
      </w:r>
      <w:r>
        <w:t xml:space="preserve"> místních</w:t>
      </w:r>
      <w:r w:rsidR="00AC2939">
        <w:t>,</w:t>
      </w:r>
      <w:r>
        <w:t xml:space="preserve"> ale také turistů. Ještě více jich kolem projede na kole, koloběžce nebo kolečkových bruslích. Ano</w:t>
      </w:r>
      <w:r w:rsidR="00AC2939">
        <w:t>,</w:t>
      </w:r>
      <w:r>
        <w:t xml:space="preserve"> je to frekventované místo, </w:t>
      </w:r>
      <w:r w:rsidR="00AC2939">
        <w:t>a to obzvlášť</w:t>
      </w:r>
      <w:r>
        <w:t xml:space="preserve"> v letní sezóně. Není to velk</w:t>
      </w:r>
      <w:r w:rsidR="00AC2939">
        <w:t>á plocha</w:t>
      </w:r>
      <w:r>
        <w:t>. Oku nezasvěceného pozorovatele by se mohl</w:t>
      </w:r>
      <w:r w:rsidR="0058674A">
        <w:t>a</w:t>
      </w:r>
      <w:r>
        <w:t xml:space="preserve"> zdát</w:t>
      </w:r>
      <w:r w:rsidR="00AC2939">
        <w:t xml:space="preserve"> na</w:t>
      </w:r>
      <w:r>
        <w:t>opak velmi mal</w:t>
      </w:r>
      <w:r w:rsidR="0058674A">
        <w:t>á</w:t>
      </w:r>
      <w:r>
        <w:t xml:space="preserve"> a ničím nezajímav</w:t>
      </w:r>
      <w:r w:rsidR="0058674A">
        <w:t>á</w:t>
      </w:r>
      <w:r>
        <w:t xml:space="preserve">. </w:t>
      </w:r>
      <w:r w:rsidR="00AC2939">
        <w:t xml:space="preserve">Že nevíte, o jakém místě je řeč? </w:t>
      </w:r>
      <w:r>
        <w:t xml:space="preserve">Tak se na to podíváme zblízka. Dříve </w:t>
      </w:r>
      <w:r w:rsidR="00AC2939">
        <w:t xml:space="preserve">šlo </w:t>
      </w:r>
      <w:r>
        <w:t xml:space="preserve">jen </w:t>
      </w:r>
      <w:r w:rsidR="00AC2939">
        <w:t xml:space="preserve">o </w:t>
      </w:r>
      <w:r>
        <w:t>malý kousek travnaté plochy na konci vesnice</w:t>
      </w:r>
      <w:r w:rsidR="0058674A">
        <w:t>.</w:t>
      </w:r>
      <w:r w:rsidR="00AC2939">
        <w:t xml:space="preserve"> </w:t>
      </w:r>
      <w:r w:rsidR="00EC3B12">
        <w:t xml:space="preserve">Tento dnes již oplocený trojúhelník zeleně má však bohatou historii. </w:t>
      </w:r>
      <w:r w:rsidR="0058674A">
        <w:t xml:space="preserve">Po </w:t>
      </w:r>
      <w:r w:rsidR="00EC3B12">
        <w:t>několik generací zpětně</w:t>
      </w:r>
      <w:r w:rsidR="0058674A">
        <w:t xml:space="preserve"> poskytoval útočiště pro místní děti, především pak v době pálení čarodějnic, které se tu od nepaměti konalo. Po většinu času zde bohužel sloužil jen rybářům k parkování svých čtyřkol</w:t>
      </w:r>
      <w:r w:rsidR="00EC3B12">
        <w:t>ov</w:t>
      </w:r>
      <w:r w:rsidR="0058674A">
        <w:t>ých mazlíčků</w:t>
      </w:r>
      <w:r w:rsidR="00833874">
        <w:t>.</w:t>
      </w:r>
    </w:p>
    <w:p w14:paraId="56DCCF50" w14:textId="77777777" w:rsidR="00833874" w:rsidRDefault="00833874" w:rsidP="001C0579">
      <w:pPr>
        <w:jc w:val="both"/>
      </w:pPr>
    </w:p>
    <w:p w14:paraId="571AC00F" w14:textId="5009F9DE" w:rsidR="00FB5AD9" w:rsidRDefault="00FB5AD9" w:rsidP="00FB5AD9">
      <w:r>
        <w:rPr>
          <w:noProof/>
        </w:rPr>
        <w:drawing>
          <wp:inline distT="0" distB="0" distL="0" distR="0" wp14:anchorId="33728818" wp14:editId="0521D39F">
            <wp:extent cx="2825750" cy="1434991"/>
            <wp:effectExtent l="0" t="0" r="0" b="0"/>
            <wp:docPr id="116450687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2975" cy="1489443"/>
                    </a:xfrm>
                    <a:prstGeom prst="rect">
                      <a:avLst/>
                    </a:prstGeom>
                    <a:noFill/>
                    <a:ln>
                      <a:noFill/>
                    </a:ln>
                  </pic:spPr>
                </pic:pic>
              </a:graphicData>
            </a:graphic>
          </wp:inline>
        </w:drawing>
      </w:r>
      <w:r>
        <w:t xml:space="preserve">  </w:t>
      </w:r>
      <w:r>
        <w:rPr>
          <w:noProof/>
        </w:rPr>
        <w:drawing>
          <wp:inline distT="0" distB="0" distL="0" distR="0" wp14:anchorId="22245F93" wp14:editId="50B09855">
            <wp:extent cx="2838450" cy="1441440"/>
            <wp:effectExtent l="0" t="0" r="0" b="6985"/>
            <wp:docPr id="117754860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7597" cy="1446085"/>
                    </a:xfrm>
                    <a:prstGeom prst="rect">
                      <a:avLst/>
                    </a:prstGeom>
                    <a:noFill/>
                    <a:ln>
                      <a:noFill/>
                    </a:ln>
                  </pic:spPr>
                </pic:pic>
              </a:graphicData>
            </a:graphic>
          </wp:inline>
        </w:drawing>
      </w:r>
    </w:p>
    <w:p w14:paraId="4F18F2D6" w14:textId="77777777" w:rsidR="00833874" w:rsidRDefault="00833874" w:rsidP="00833874">
      <w:pPr>
        <w:jc w:val="both"/>
      </w:pPr>
    </w:p>
    <w:p w14:paraId="6E700976" w14:textId="1B1D853E" w:rsidR="00CC238F" w:rsidRPr="00833874" w:rsidRDefault="00EC3B12" w:rsidP="00833874">
      <w:pPr>
        <w:jc w:val="both"/>
      </w:pPr>
      <w:r>
        <w:t xml:space="preserve">V Rovenském potoce, jenž pozemek lemuje proteklo již mnoho vody. Stejně tak velká spousta zakopnutých balónů, košíčků z badmintonu a míčků z líného tenisu bylo tou vodou odneseno neznámo kam. </w:t>
      </w:r>
      <w:r w:rsidR="00306DF7">
        <w:t xml:space="preserve">Dnes tu díky obecnímu úřadu máme krásné útočiště pro naše </w:t>
      </w:r>
      <w:r w:rsidR="00677CEA">
        <w:t>malé – velké</w:t>
      </w:r>
      <w:r w:rsidR="00306DF7">
        <w:t xml:space="preserve"> radovánky a díky oplocení nám již sportovní pomůcky neodplouvají. Hřiště poskytuje takové zázemí</w:t>
      </w:r>
      <w:r w:rsidR="00677CEA">
        <w:t>,</w:t>
      </w:r>
      <w:r w:rsidR="00306DF7">
        <w:t xml:space="preserve"> že by byla škoda vyžívat ho jen na oslavu 3</w:t>
      </w:r>
      <w:r w:rsidR="00791830">
        <w:t>0</w:t>
      </w:r>
      <w:r w:rsidR="00306DF7">
        <w:t>.dubna, proto se místní obyvatelé rozhodli k pořádání hned několika akcí, které se postupem let st</w:t>
      </w:r>
      <w:r w:rsidR="00677CEA">
        <w:t>ali</w:t>
      </w:r>
      <w:r w:rsidR="00306DF7">
        <w:t xml:space="preserve"> již tradičními. </w:t>
      </w:r>
    </w:p>
    <w:p w14:paraId="6A621709" w14:textId="77777777" w:rsidR="00833874" w:rsidRDefault="00833874" w:rsidP="00C922F0">
      <w:pPr>
        <w:rPr>
          <w:i/>
          <w:iCs/>
          <w:noProof/>
        </w:rPr>
      </w:pPr>
    </w:p>
    <w:p w14:paraId="6E4D053E" w14:textId="25813F32" w:rsidR="00F1379E" w:rsidRPr="00F1379E" w:rsidRDefault="00F1379E" w:rsidP="00C922F0">
      <w:pPr>
        <w:rPr>
          <w:i/>
          <w:iCs/>
          <w:noProof/>
        </w:rPr>
      </w:pPr>
      <w:r w:rsidRPr="00F1379E">
        <w:rPr>
          <w:i/>
          <w:iCs/>
          <w:noProof/>
        </w:rPr>
        <w:t>P</w:t>
      </w:r>
      <w:r>
        <w:rPr>
          <w:i/>
          <w:iCs/>
          <w:noProof/>
        </w:rPr>
        <w:t>álení čarodějnic</w:t>
      </w:r>
    </w:p>
    <w:p w14:paraId="660A3550" w14:textId="2B68CB53" w:rsidR="00A3229F" w:rsidRPr="002E6B0F" w:rsidRDefault="00A3229F" w:rsidP="00F1379E">
      <w:pPr>
        <w:jc w:val="center"/>
        <w:rPr>
          <w:i/>
          <w:iCs/>
        </w:rPr>
      </w:pPr>
      <w:r>
        <w:rPr>
          <w:noProof/>
        </w:rPr>
        <w:drawing>
          <wp:inline distT="0" distB="0" distL="0" distR="0" wp14:anchorId="57650C54" wp14:editId="75570734">
            <wp:extent cx="4568028" cy="939800"/>
            <wp:effectExtent l="0" t="0" r="4445" b="0"/>
            <wp:docPr id="121311768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13" t="55178" r="1013" b="19582"/>
                    <a:stretch/>
                  </pic:blipFill>
                  <pic:spPr bwMode="auto">
                    <a:xfrm>
                      <a:off x="0" y="0"/>
                      <a:ext cx="4724439" cy="971979"/>
                    </a:xfrm>
                    <a:prstGeom prst="rect">
                      <a:avLst/>
                    </a:prstGeom>
                    <a:noFill/>
                    <a:ln>
                      <a:noFill/>
                    </a:ln>
                    <a:extLst>
                      <a:ext uri="{53640926-AAD7-44D8-BBD7-CCE9431645EC}">
                        <a14:shadowObscured xmlns:a14="http://schemas.microsoft.com/office/drawing/2010/main"/>
                      </a:ext>
                    </a:extLst>
                  </pic:spPr>
                </pic:pic>
              </a:graphicData>
            </a:graphic>
          </wp:inline>
        </w:drawing>
      </w:r>
    </w:p>
    <w:p w14:paraId="028AC620" w14:textId="5B214491" w:rsidR="0035374F" w:rsidRDefault="00EB606E" w:rsidP="001C0579">
      <w:pPr>
        <w:jc w:val="both"/>
      </w:pPr>
      <w:r>
        <w:t xml:space="preserve">V loňském roce </w:t>
      </w:r>
      <w:r w:rsidR="00677CEA">
        <w:t>se vyrazilo</w:t>
      </w:r>
      <w:r>
        <w:t xml:space="preserve"> na hřiště</w:t>
      </w:r>
      <w:r w:rsidR="00677CEA">
        <w:t xml:space="preserve"> </w:t>
      </w:r>
      <w:r w:rsidR="00C33EF9">
        <w:t>upáli</w:t>
      </w:r>
      <w:r w:rsidR="00677CEA">
        <w:t>t</w:t>
      </w:r>
      <w:r w:rsidR="00C33EF9">
        <w:t xml:space="preserve"> pár čarodějnic. Nakonec se našla jen jedna</w:t>
      </w:r>
      <w:r w:rsidR="002E6B0F">
        <w:t>,</w:t>
      </w:r>
      <w:r w:rsidR="00C33EF9">
        <w:t xml:space="preserve"> která se příliš nevzpouzela a na hranici vzplála. Na hřišti se sešli lidé z</w:t>
      </w:r>
      <w:r w:rsidR="002E6B0F">
        <w:t xml:space="preserve"> celé </w:t>
      </w:r>
      <w:r w:rsidR="00C33EF9">
        <w:t>vesnice</w:t>
      </w:r>
      <w:r w:rsidR="002E6B0F">
        <w:t>,</w:t>
      </w:r>
      <w:r w:rsidR="00C33EF9">
        <w:t xml:space="preserve"> aby té</w:t>
      </w:r>
      <w:r w:rsidR="002E6B0F">
        <w:t>to</w:t>
      </w:r>
      <w:r w:rsidR="00C33EF9">
        <w:t xml:space="preserve"> </w:t>
      </w:r>
      <w:r w:rsidR="002E6B0F">
        <w:t>kratochvíli</w:t>
      </w:r>
      <w:r w:rsidR="00C33EF9">
        <w:t xml:space="preserve"> přihlíželi. Sešlo se </w:t>
      </w:r>
      <w:r w:rsidR="002E6B0F">
        <w:t>zde</w:t>
      </w:r>
      <w:r w:rsidR="00C33EF9">
        <w:t xml:space="preserve"> tak</w:t>
      </w:r>
      <w:r w:rsidR="002E6B0F">
        <w:t>é</w:t>
      </w:r>
      <w:r w:rsidR="00C33EF9">
        <w:t xml:space="preserve"> pár </w:t>
      </w:r>
      <w:r w:rsidR="00306DF7">
        <w:t xml:space="preserve">malých </w:t>
      </w:r>
      <w:r w:rsidR="00C33EF9">
        <w:t xml:space="preserve">kouzelníků, čarodějů, kouzelnic a hodných čarodějnic. Pro </w:t>
      </w:r>
      <w:r w:rsidR="002E6B0F">
        <w:t>ně</w:t>
      </w:r>
      <w:r w:rsidR="00C33EF9">
        <w:t xml:space="preserve"> byl</w:t>
      </w:r>
      <w:r w:rsidR="002E6B0F">
        <w:t>y</w:t>
      </w:r>
      <w:r w:rsidR="00C33EF9">
        <w:t xml:space="preserve"> na hřišti připraveny soutěže a odměny. Samozřejmě nechybělo ani drobné </w:t>
      </w:r>
      <w:proofErr w:type="gramStart"/>
      <w:r w:rsidR="00C33EF9">
        <w:t>občerstvení</w:t>
      </w:r>
      <w:proofErr w:type="gramEnd"/>
      <w:r w:rsidR="002E6B0F">
        <w:t xml:space="preserve"> a</w:t>
      </w:r>
      <w:r w:rsidR="00C33EF9">
        <w:t xml:space="preserve"> především </w:t>
      </w:r>
      <w:r w:rsidR="002E6B0F">
        <w:t>všemi oblíbená místní</w:t>
      </w:r>
      <w:r w:rsidR="00C33EF9">
        <w:t xml:space="preserve"> specialita </w:t>
      </w:r>
      <w:r w:rsidR="002E6B0F">
        <w:t>„</w:t>
      </w:r>
      <w:r w:rsidR="00C33EF9">
        <w:t>buřty na ohni</w:t>
      </w:r>
      <w:r w:rsidR="002E6B0F">
        <w:t>“</w:t>
      </w:r>
      <w:r w:rsidR="00C33EF9">
        <w:t xml:space="preserve">. </w:t>
      </w:r>
    </w:p>
    <w:p w14:paraId="7CB8BD3E" w14:textId="77777777" w:rsidR="00833874" w:rsidRDefault="00833874" w:rsidP="0004701D">
      <w:pPr>
        <w:jc w:val="both"/>
        <w:rPr>
          <w:i/>
          <w:iCs/>
        </w:rPr>
      </w:pPr>
    </w:p>
    <w:p w14:paraId="79ED73D2" w14:textId="77777777" w:rsidR="00833874" w:rsidRDefault="00833874" w:rsidP="0004701D">
      <w:pPr>
        <w:jc w:val="both"/>
        <w:rPr>
          <w:i/>
          <w:iCs/>
        </w:rPr>
      </w:pPr>
    </w:p>
    <w:p w14:paraId="2BDBF76C" w14:textId="7D45CD99" w:rsidR="00F1379E" w:rsidRDefault="00F1379E" w:rsidP="0004701D">
      <w:pPr>
        <w:jc w:val="both"/>
        <w:rPr>
          <w:i/>
          <w:iCs/>
        </w:rPr>
      </w:pPr>
      <w:r>
        <w:rPr>
          <w:i/>
          <w:iCs/>
        </w:rPr>
        <w:lastRenderedPageBreak/>
        <w:t>Dětský den</w:t>
      </w:r>
    </w:p>
    <w:p w14:paraId="520DE9E5" w14:textId="7B28A2B8" w:rsidR="0004701D" w:rsidRPr="002E6B0F" w:rsidRDefault="00C922F0" w:rsidP="00F1379E">
      <w:pPr>
        <w:jc w:val="center"/>
        <w:rPr>
          <w:i/>
          <w:iCs/>
        </w:rPr>
      </w:pPr>
      <w:r w:rsidRPr="00C922F0">
        <w:rPr>
          <w:i/>
          <w:iCs/>
          <w:noProof/>
        </w:rPr>
        <w:drawing>
          <wp:inline distT="0" distB="0" distL="0" distR="0" wp14:anchorId="73608F9B" wp14:editId="340C6E2C">
            <wp:extent cx="2918677" cy="1549400"/>
            <wp:effectExtent l="0" t="0" r="0" b="0"/>
            <wp:docPr id="10134928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92814" name=""/>
                    <pic:cNvPicPr/>
                  </pic:nvPicPr>
                  <pic:blipFill rotWithShape="1">
                    <a:blip r:embed="rId9"/>
                    <a:srcRect l="12995" t="63610" r="23244" b="9461"/>
                    <a:stretch/>
                  </pic:blipFill>
                  <pic:spPr bwMode="auto">
                    <a:xfrm>
                      <a:off x="0" y="0"/>
                      <a:ext cx="3036518" cy="1611957"/>
                    </a:xfrm>
                    <a:prstGeom prst="rect">
                      <a:avLst/>
                    </a:prstGeom>
                    <a:ln>
                      <a:noFill/>
                    </a:ln>
                    <a:extLst>
                      <a:ext uri="{53640926-AAD7-44D8-BBD7-CCE9431645EC}">
                        <a14:shadowObscured xmlns:a14="http://schemas.microsoft.com/office/drawing/2010/main"/>
                      </a:ext>
                    </a:extLst>
                  </pic:spPr>
                </pic:pic>
              </a:graphicData>
            </a:graphic>
          </wp:inline>
        </w:drawing>
      </w:r>
      <w:r w:rsidR="00F1379E" w:rsidRPr="00C922F0">
        <w:rPr>
          <w:i/>
          <w:iCs/>
          <w:noProof/>
        </w:rPr>
        <w:drawing>
          <wp:inline distT="0" distB="0" distL="0" distR="0" wp14:anchorId="38D78255" wp14:editId="601AA565">
            <wp:extent cx="1016317" cy="1517228"/>
            <wp:effectExtent l="0" t="0" r="0" b="6985"/>
            <wp:docPr id="35780953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92814" name=""/>
                    <pic:cNvPicPr/>
                  </pic:nvPicPr>
                  <pic:blipFill rotWithShape="1">
                    <a:blip r:embed="rId9"/>
                    <a:srcRect l="76788" b="72431"/>
                    <a:stretch/>
                  </pic:blipFill>
                  <pic:spPr bwMode="auto">
                    <a:xfrm>
                      <a:off x="0" y="0"/>
                      <a:ext cx="1066651" cy="1592370"/>
                    </a:xfrm>
                    <a:prstGeom prst="rect">
                      <a:avLst/>
                    </a:prstGeom>
                    <a:ln>
                      <a:noFill/>
                    </a:ln>
                    <a:extLst>
                      <a:ext uri="{53640926-AAD7-44D8-BBD7-CCE9431645EC}">
                        <a14:shadowObscured xmlns:a14="http://schemas.microsoft.com/office/drawing/2010/main"/>
                      </a:ext>
                    </a:extLst>
                  </pic:spPr>
                </pic:pic>
              </a:graphicData>
            </a:graphic>
          </wp:inline>
        </w:drawing>
      </w:r>
    </w:p>
    <w:p w14:paraId="0869CE10" w14:textId="1866FEB8" w:rsidR="00CE2884" w:rsidRDefault="00C33EF9" w:rsidP="001C0579">
      <w:pPr>
        <w:jc w:val="both"/>
      </w:pPr>
      <w:r>
        <w:t xml:space="preserve">Na konci června se pak udála další akce, pro koho jiného než pro děti. </w:t>
      </w:r>
      <w:r w:rsidR="0004701D">
        <w:t>Připravena byla</w:t>
      </w:r>
      <w:r w:rsidR="00CE2884">
        <w:t xml:space="preserve"> šipkovan</w:t>
      </w:r>
      <w:r w:rsidR="0004701D">
        <w:t>á</w:t>
      </w:r>
      <w:r w:rsidR="00CE2884">
        <w:t xml:space="preserve"> v duchu pirátského putovaní. Děti putovaly dlouho, cesta byla náročná, ale nakonec </w:t>
      </w:r>
      <w:r w:rsidR="0004701D">
        <w:t xml:space="preserve">všechny </w:t>
      </w:r>
      <w:r w:rsidR="00CE2884">
        <w:t xml:space="preserve">zdárně </w:t>
      </w:r>
      <w:r w:rsidR="0004701D">
        <w:t>dorazily do cíle,</w:t>
      </w:r>
      <w:r w:rsidR="00CE2884">
        <w:t xml:space="preserve"> a dokonce </w:t>
      </w:r>
      <w:r w:rsidR="0004701D">
        <w:t xml:space="preserve">objevily </w:t>
      </w:r>
      <w:r w:rsidR="00CE2884">
        <w:t xml:space="preserve">i poklad. </w:t>
      </w:r>
      <w:r w:rsidR="0004701D">
        <w:t xml:space="preserve">Počasí akci přálo a </w:t>
      </w:r>
      <w:r w:rsidR="00CE2884">
        <w:t xml:space="preserve">na hřišti </w:t>
      </w:r>
      <w:r w:rsidR="0004701D">
        <w:t xml:space="preserve">všichni zúčastnění strávili celé </w:t>
      </w:r>
      <w:r w:rsidR="00CE2884">
        <w:t>odpoledne</w:t>
      </w:r>
      <w:r w:rsidR="0004701D">
        <w:t>.</w:t>
      </w:r>
      <w:r w:rsidR="00CE2884">
        <w:t xml:space="preserve"> </w:t>
      </w:r>
      <w:r w:rsidR="0004701D">
        <w:t>Opět nechybělo ani občerstvení</w:t>
      </w:r>
      <w:r w:rsidR="00CE2884">
        <w:t xml:space="preserve"> pro malé i velké a </w:t>
      </w:r>
      <w:r w:rsidR="0004701D">
        <w:t>v podvečer se samozřejmě připravovala místní</w:t>
      </w:r>
      <w:r w:rsidR="00CE2884">
        <w:t xml:space="preserve"> specialita. </w:t>
      </w:r>
      <w:r w:rsidR="0004701D">
        <w:t>Pro dospělé se akce protáhla</w:t>
      </w:r>
      <w:r w:rsidR="00CE2884">
        <w:t xml:space="preserve"> až do pozdních ranních hodin</w:t>
      </w:r>
      <w:r w:rsidR="00306DF7">
        <w:t>. I</w:t>
      </w:r>
      <w:r w:rsidR="0004701D">
        <w:t xml:space="preserve"> přes velkou účast něco málo z občerstvení zbylo, rozhodli se účastníci sejít i další</w:t>
      </w:r>
      <w:r w:rsidR="00CE2884">
        <w:t xml:space="preserve"> den</w:t>
      </w:r>
      <w:r w:rsidR="0004701D">
        <w:t xml:space="preserve">. Samo </w:t>
      </w:r>
      <w:r w:rsidR="00CE2884">
        <w:t xml:space="preserve">se to </w:t>
      </w:r>
      <w:r w:rsidR="0004701D">
        <w:t>přeci</w:t>
      </w:r>
      <w:r w:rsidR="00CE2884">
        <w:t xml:space="preserve"> nedopije, nedojí a hlavně neuklidí.</w:t>
      </w:r>
      <w:r w:rsidR="0004701D">
        <w:t xml:space="preserve"> </w:t>
      </w:r>
    </w:p>
    <w:p w14:paraId="5A412204" w14:textId="77777777" w:rsidR="00833874" w:rsidRDefault="00833874" w:rsidP="001C0579">
      <w:pPr>
        <w:jc w:val="both"/>
      </w:pPr>
    </w:p>
    <w:p w14:paraId="752E2A46" w14:textId="2E4279DF" w:rsidR="00322041" w:rsidRDefault="00F1379E" w:rsidP="001C0579">
      <w:pPr>
        <w:jc w:val="both"/>
        <w:rPr>
          <w:i/>
          <w:iCs/>
        </w:rPr>
      </w:pPr>
      <w:r>
        <w:rPr>
          <w:i/>
          <w:iCs/>
        </w:rPr>
        <w:t xml:space="preserve">Něco se chystá aneb nultý ročník </w:t>
      </w:r>
      <w:proofErr w:type="spellStart"/>
      <w:r>
        <w:rPr>
          <w:i/>
          <w:iCs/>
        </w:rPr>
        <w:t>t</w:t>
      </w:r>
      <w:r w:rsidR="002D2818">
        <w:rPr>
          <w:i/>
          <w:iCs/>
        </w:rPr>
        <w:t>raktoriád</w:t>
      </w:r>
      <w:r>
        <w:rPr>
          <w:i/>
          <w:iCs/>
        </w:rPr>
        <w:t>y</w:t>
      </w:r>
      <w:proofErr w:type="spellEnd"/>
    </w:p>
    <w:p w14:paraId="0463BFD7" w14:textId="50C02379" w:rsidR="00F1379E" w:rsidRDefault="00F1379E" w:rsidP="00F1379E">
      <w:pPr>
        <w:jc w:val="center"/>
        <w:rPr>
          <w:i/>
          <w:iCs/>
        </w:rPr>
      </w:pPr>
      <w:r w:rsidRPr="00F1379E">
        <w:rPr>
          <w:i/>
          <w:iCs/>
          <w:noProof/>
        </w:rPr>
        <w:drawing>
          <wp:inline distT="0" distB="0" distL="0" distR="0" wp14:anchorId="761DC381" wp14:editId="4F92EC9B">
            <wp:extent cx="4712292" cy="1327150"/>
            <wp:effectExtent l="0" t="0" r="0" b="6350"/>
            <wp:docPr id="16684591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59125" name=""/>
                    <pic:cNvPicPr/>
                  </pic:nvPicPr>
                  <pic:blipFill>
                    <a:blip r:embed="rId10"/>
                    <a:stretch>
                      <a:fillRect/>
                    </a:stretch>
                  </pic:blipFill>
                  <pic:spPr>
                    <a:xfrm>
                      <a:off x="0" y="0"/>
                      <a:ext cx="4740422" cy="1335072"/>
                    </a:xfrm>
                    <a:prstGeom prst="rect">
                      <a:avLst/>
                    </a:prstGeom>
                  </pic:spPr>
                </pic:pic>
              </a:graphicData>
            </a:graphic>
          </wp:inline>
        </w:drawing>
      </w:r>
    </w:p>
    <w:p w14:paraId="1591CFBB" w14:textId="61D49A9F" w:rsidR="00EA627C" w:rsidRDefault="003C0B7E" w:rsidP="001C0579">
      <w:pPr>
        <w:jc w:val="both"/>
      </w:pPr>
      <w:r>
        <w:t xml:space="preserve">A protože </w:t>
      </w:r>
      <w:r w:rsidR="002D2818">
        <w:t>byla</w:t>
      </w:r>
      <w:r>
        <w:t xml:space="preserve"> pirátsk</w:t>
      </w:r>
      <w:r w:rsidR="002D2818">
        <w:t>á</w:t>
      </w:r>
      <w:r>
        <w:t xml:space="preserve"> akc</w:t>
      </w:r>
      <w:r w:rsidR="002D2818">
        <w:t>e</w:t>
      </w:r>
      <w:r>
        <w:t xml:space="preserve"> </w:t>
      </w:r>
      <w:r w:rsidR="002D2818">
        <w:t>prohlášena všemi zúčastněnými za velmi</w:t>
      </w:r>
      <w:r>
        <w:t xml:space="preserve"> vydařenou</w:t>
      </w:r>
      <w:r w:rsidR="002D2818">
        <w:t>,</w:t>
      </w:r>
      <w:r>
        <w:t xml:space="preserve"> zrodil se nápad uspořádat</w:t>
      </w:r>
      <w:r w:rsidR="001C0579">
        <w:t xml:space="preserve"> </w:t>
      </w:r>
      <w:proofErr w:type="spellStart"/>
      <w:r w:rsidR="00464003">
        <w:t>Minitraktoriád</w:t>
      </w:r>
      <w:r w:rsidR="00626295">
        <w:t>u</w:t>
      </w:r>
      <w:proofErr w:type="spellEnd"/>
      <w:r w:rsidR="00464003">
        <w:t xml:space="preserve">. </w:t>
      </w:r>
      <w:r w:rsidR="00306DF7">
        <w:t xml:space="preserve">Terminologie nebyla zcela </w:t>
      </w:r>
      <w:proofErr w:type="gramStart"/>
      <w:r w:rsidR="00306DF7">
        <w:t>jednoznačná</w:t>
      </w:r>
      <w:proofErr w:type="gramEnd"/>
      <w:r w:rsidR="00DD3CAA">
        <w:t xml:space="preserve"> proto se ú</w:t>
      </w:r>
      <w:r w:rsidR="00464003">
        <w:t>čas</w:t>
      </w:r>
      <w:r w:rsidR="00DD3CAA">
        <w:t xml:space="preserve">tnil každý kdo přijel na čemkoliv – traktoru, traktůrku motorce či golfovém vozíku. </w:t>
      </w:r>
      <w:r w:rsidR="00C1531D">
        <w:t>A</w:t>
      </w:r>
      <w:r w:rsidR="001C0579">
        <w:t>kce proběhla v</w:t>
      </w:r>
      <w:r w:rsidR="00C1531D">
        <w:t> </w:t>
      </w:r>
      <w:r w:rsidR="001C0579">
        <w:t>září</w:t>
      </w:r>
      <w:r w:rsidR="00C1531D">
        <w:t xml:space="preserve"> a jelikož bylo p</w:t>
      </w:r>
      <w:r w:rsidR="00005708">
        <w:t>očasí tou dobou více než příznivé</w:t>
      </w:r>
      <w:r w:rsidR="00C1531D">
        <w:t>, panovala skvělá nálada</w:t>
      </w:r>
      <w:r w:rsidR="00005708">
        <w:t xml:space="preserve">. </w:t>
      </w:r>
      <w:r w:rsidR="00C1531D">
        <w:t xml:space="preserve">Poté, co byla celá </w:t>
      </w:r>
      <w:proofErr w:type="spellStart"/>
      <w:r w:rsidR="00C1531D">
        <w:t>traktoriádní</w:t>
      </w:r>
      <w:proofErr w:type="spellEnd"/>
      <w:r w:rsidR="00C1531D">
        <w:t xml:space="preserve"> družina kompletní</w:t>
      </w:r>
      <w:r w:rsidR="00D70E6A">
        <w:t xml:space="preserve"> </w:t>
      </w:r>
      <w:r w:rsidR="00C1531D">
        <w:t xml:space="preserve">se </w:t>
      </w:r>
      <w:r w:rsidR="00D70E6A">
        <w:t>vyrazil</w:t>
      </w:r>
      <w:r w:rsidR="00C1531D">
        <w:t>o</w:t>
      </w:r>
      <w:r w:rsidR="00D70E6A">
        <w:t xml:space="preserve"> na spanilou jízdu </w:t>
      </w:r>
      <w:r w:rsidR="00C1531D">
        <w:t xml:space="preserve">ve </w:t>
      </w:r>
      <w:r w:rsidR="00D70E6A">
        <w:t>směr</w:t>
      </w:r>
      <w:r w:rsidR="00C1531D">
        <w:t>u</w:t>
      </w:r>
      <w:r w:rsidR="00D70E6A">
        <w:t xml:space="preserve"> Provodov-Šonov. </w:t>
      </w:r>
      <w:r w:rsidR="00C1531D">
        <w:t xml:space="preserve">A jelikož je to cesta dlouhá, bylo nutné přibrzdit na menší občerstvení v podobě nanuků. Následně všichni </w:t>
      </w:r>
      <w:r w:rsidR="00D70E6A">
        <w:t xml:space="preserve">vyrazili zpět </w:t>
      </w:r>
      <w:r w:rsidR="00C1531D">
        <w:t>na hřiště do</w:t>
      </w:r>
      <w:r w:rsidR="00D70E6A">
        <w:t xml:space="preserve"> Klen. Po návratu na hřišt</w:t>
      </w:r>
      <w:r w:rsidR="00353866">
        <w:t>i</w:t>
      </w:r>
      <w:r w:rsidR="00D70E6A">
        <w:t xml:space="preserve"> děti absolvovaly jízdu zručnosti na čemkoliv</w:t>
      </w:r>
      <w:r w:rsidR="00C1531D">
        <w:t>, co mělo kola a po jejím zdolání získaly náležitou odměnu.</w:t>
      </w:r>
      <w:r w:rsidR="00D70E6A">
        <w:t xml:space="preserve"> V nabídce občerstvení </w:t>
      </w:r>
      <w:r w:rsidR="00353866">
        <w:t>byla jako již</w:t>
      </w:r>
      <w:r w:rsidR="00D70E6A">
        <w:t xml:space="preserve"> tradičně náchodsk</w:t>
      </w:r>
      <w:r w:rsidR="00353866">
        <w:t>á</w:t>
      </w:r>
      <w:r w:rsidR="00D70E6A">
        <w:t xml:space="preserve"> jedenáctk</w:t>
      </w:r>
      <w:r w:rsidR="00353866">
        <w:t>a od Primátora</w:t>
      </w:r>
      <w:r w:rsidR="00D70E6A">
        <w:t xml:space="preserve">, limonády (kterými nás pravidelně zásobuje Penzion Wolf – děkujeme), sladké a slané laskominy z různých kuchyní </w:t>
      </w:r>
      <w:proofErr w:type="spellStart"/>
      <w:r w:rsidR="00353866">
        <w:t>k</w:t>
      </w:r>
      <w:r w:rsidR="00D70E6A">
        <w:t>lenských</w:t>
      </w:r>
      <w:proofErr w:type="spellEnd"/>
      <w:r w:rsidR="00D70E6A">
        <w:t xml:space="preserve"> hospodyň a samozřejmě </w:t>
      </w:r>
      <w:r w:rsidR="00353866">
        <w:t xml:space="preserve">místní </w:t>
      </w:r>
      <w:r w:rsidR="00D70E6A">
        <w:t xml:space="preserve">specialita </w:t>
      </w:r>
      <w:r w:rsidR="00353866">
        <w:t>„</w:t>
      </w:r>
      <w:r w:rsidR="00D70E6A">
        <w:t>buřt na ohni</w:t>
      </w:r>
      <w:r w:rsidR="00353866">
        <w:t>“</w:t>
      </w:r>
      <w:r w:rsidR="00D70E6A">
        <w:t xml:space="preserve">. </w:t>
      </w:r>
    </w:p>
    <w:p w14:paraId="421647B7" w14:textId="77777777" w:rsidR="00833874" w:rsidRDefault="00833874" w:rsidP="001C0579">
      <w:pPr>
        <w:jc w:val="both"/>
        <w:rPr>
          <w:i/>
          <w:iCs/>
        </w:rPr>
      </w:pPr>
    </w:p>
    <w:p w14:paraId="4368D88E" w14:textId="77777777" w:rsidR="00833874" w:rsidRDefault="00833874" w:rsidP="001C0579">
      <w:pPr>
        <w:jc w:val="both"/>
        <w:rPr>
          <w:i/>
          <w:iCs/>
        </w:rPr>
      </w:pPr>
    </w:p>
    <w:p w14:paraId="02EB0B04" w14:textId="77777777" w:rsidR="00833874" w:rsidRDefault="00833874" w:rsidP="001C0579">
      <w:pPr>
        <w:jc w:val="both"/>
        <w:rPr>
          <w:i/>
          <w:iCs/>
        </w:rPr>
      </w:pPr>
    </w:p>
    <w:p w14:paraId="7050AB9D" w14:textId="77777777" w:rsidR="00833874" w:rsidRDefault="00833874" w:rsidP="001C0579">
      <w:pPr>
        <w:jc w:val="both"/>
        <w:rPr>
          <w:i/>
          <w:iCs/>
        </w:rPr>
      </w:pPr>
    </w:p>
    <w:p w14:paraId="09F1723A" w14:textId="0E1254EC" w:rsidR="00EA627C" w:rsidRDefault="00EA627C" w:rsidP="001C0579">
      <w:pPr>
        <w:jc w:val="both"/>
        <w:rPr>
          <w:i/>
          <w:iCs/>
        </w:rPr>
      </w:pPr>
      <w:r>
        <w:rPr>
          <w:i/>
          <w:iCs/>
        </w:rPr>
        <w:lastRenderedPageBreak/>
        <w:t>Drakiáda</w:t>
      </w:r>
    </w:p>
    <w:p w14:paraId="70096C18" w14:textId="6100610A" w:rsidR="00F1379E" w:rsidRDefault="00F1379E" w:rsidP="00F1379E">
      <w:pPr>
        <w:jc w:val="center"/>
      </w:pPr>
      <w:r>
        <w:rPr>
          <w:noProof/>
        </w:rPr>
        <w:drawing>
          <wp:inline distT="0" distB="0" distL="0" distR="0" wp14:anchorId="7DB106F9" wp14:editId="482537E9">
            <wp:extent cx="2584450" cy="1481386"/>
            <wp:effectExtent l="0" t="0" r="6350" b="5080"/>
            <wp:docPr id="32709003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6688" cy="1494133"/>
                    </a:xfrm>
                    <a:prstGeom prst="rect">
                      <a:avLst/>
                    </a:prstGeom>
                    <a:noFill/>
                    <a:ln>
                      <a:noFill/>
                    </a:ln>
                  </pic:spPr>
                </pic:pic>
              </a:graphicData>
            </a:graphic>
          </wp:inline>
        </w:drawing>
      </w:r>
    </w:p>
    <w:p w14:paraId="40DE990C" w14:textId="744B4825" w:rsidR="004D3471" w:rsidRDefault="00EA627C" w:rsidP="001C0579">
      <w:pPr>
        <w:jc w:val="both"/>
      </w:pPr>
      <w:r>
        <w:t>Tepl</w:t>
      </w:r>
      <w:r w:rsidR="004626C7">
        <w:t>é počasí</w:t>
      </w:r>
      <w:r>
        <w:t xml:space="preserve"> i přesto, že kalendář již ukazoval </w:t>
      </w:r>
      <w:r w:rsidR="002C7C60">
        <w:t xml:space="preserve">téměř </w:t>
      </w:r>
      <w:r w:rsidRPr="002C7C60">
        <w:t xml:space="preserve">polovinu října </w:t>
      </w:r>
      <w:r w:rsidR="004626C7" w:rsidRPr="004626C7">
        <w:t>stále neodcházelo</w:t>
      </w:r>
      <w:r w:rsidR="004626C7">
        <w:t xml:space="preserve">, a tak byla škoda toho nevyužít. Místní se tedy </w:t>
      </w:r>
      <w:r w:rsidR="00D70E6A">
        <w:t xml:space="preserve">rozhodli uspořádat </w:t>
      </w:r>
      <w:r w:rsidR="004626C7">
        <w:t>hned další</w:t>
      </w:r>
      <w:r w:rsidR="00D70E6A">
        <w:t xml:space="preserve"> dvě události</w:t>
      </w:r>
      <w:r w:rsidR="004626C7">
        <w:t xml:space="preserve"> v krátkém sledu</w:t>
      </w:r>
      <w:r w:rsidR="00D70E6A">
        <w:t xml:space="preserve">. První z nich byla drakiáda. </w:t>
      </w:r>
    </w:p>
    <w:p w14:paraId="05EF496C" w14:textId="1CAD5690" w:rsidR="004D2903" w:rsidRDefault="004626C7" w:rsidP="001C0579">
      <w:pPr>
        <w:jc w:val="both"/>
      </w:pPr>
      <w:r>
        <w:t>Počasí bylo krásné, avšak chybělo to hlavní – vítr.</w:t>
      </w:r>
      <w:r w:rsidR="00D70E6A">
        <w:t xml:space="preserve"> </w:t>
      </w:r>
      <w:r>
        <w:t>Po chvíli marných pokusů dostat draky do vzduchu přímo na hřišti, se účastníci rozhodli zkusit to na přilehlém poli. Ukázalo se, že nápad to byl skvělý, protože od vodní nádrže Rozkoš vál silný vítr, a tak se drakům přeci jen povedlo vylétnout do oblak. Po dostatečném provětrání draků byl připraven speciální k</w:t>
      </w:r>
      <w:r w:rsidR="007A54DB">
        <w:t>víz</w:t>
      </w:r>
      <w:r>
        <w:t>,</w:t>
      </w:r>
      <w:r w:rsidR="007A54DB">
        <w:t xml:space="preserve"> který byl </w:t>
      </w:r>
      <w:r>
        <w:t>umístěn různě po hřišti na listech papírů. Na jednotlivých listech se nacházel</w:t>
      </w:r>
      <w:r w:rsidR="008429BD">
        <w:t>y</w:t>
      </w:r>
      <w:r>
        <w:t xml:space="preserve"> indicie, které sloužil</w:t>
      </w:r>
      <w:r w:rsidR="008429BD">
        <w:t>y</w:t>
      </w:r>
      <w:r>
        <w:t xml:space="preserve"> k vyluštění šifry, za jejíž </w:t>
      </w:r>
      <w:r w:rsidR="008429BD">
        <w:t>rozšifrování</w:t>
      </w:r>
      <w:r>
        <w:t xml:space="preserve"> </w:t>
      </w:r>
      <w:r w:rsidR="007A54DB">
        <w:t>následovala</w:t>
      </w:r>
      <w:r w:rsidR="008429BD">
        <w:t>,</w:t>
      </w:r>
      <w:r w:rsidR="007A54DB">
        <w:t xml:space="preserve"> jak jinak než odměna. </w:t>
      </w:r>
      <w:r w:rsidR="000506E1">
        <w:t>P</w:t>
      </w:r>
      <w:r w:rsidR="008429BD">
        <w:t>ro</w:t>
      </w:r>
      <w:r w:rsidR="007A54DB">
        <w:t xml:space="preserve"> šikovné ručičky </w:t>
      </w:r>
      <w:r w:rsidR="008429BD">
        <w:t xml:space="preserve">bylo </w:t>
      </w:r>
      <w:r w:rsidR="000506E1">
        <w:t xml:space="preserve">následně </w:t>
      </w:r>
      <w:r w:rsidR="008429BD">
        <w:t>připraveno i</w:t>
      </w:r>
      <w:r w:rsidR="007A54DB">
        <w:t xml:space="preserve"> </w:t>
      </w:r>
      <w:r w:rsidR="008429BD">
        <w:t xml:space="preserve">podzimní </w:t>
      </w:r>
      <w:r w:rsidR="007A54DB">
        <w:t xml:space="preserve">tvoření. </w:t>
      </w:r>
    </w:p>
    <w:p w14:paraId="4EF1A065" w14:textId="77777777" w:rsidR="00833874" w:rsidRDefault="00833874" w:rsidP="004626C7">
      <w:pPr>
        <w:jc w:val="both"/>
        <w:rPr>
          <w:i/>
          <w:iCs/>
        </w:rPr>
      </w:pPr>
    </w:p>
    <w:p w14:paraId="585B7544" w14:textId="7DC02252" w:rsidR="004626C7" w:rsidRDefault="004626C7" w:rsidP="004626C7">
      <w:pPr>
        <w:jc w:val="both"/>
        <w:rPr>
          <w:i/>
          <w:iCs/>
        </w:rPr>
      </w:pPr>
      <w:r>
        <w:rPr>
          <w:i/>
          <w:iCs/>
        </w:rPr>
        <w:t>H</w:t>
      </w:r>
      <w:r w:rsidR="000506E1">
        <w:rPr>
          <w:i/>
          <w:iCs/>
        </w:rPr>
        <w:t>a</w:t>
      </w:r>
      <w:r w:rsidR="0044453E">
        <w:rPr>
          <w:i/>
          <w:iCs/>
        </w:rPr>
        <w:t>l</w:t>
      </w:r>
      <w:r>
        <w:rPr>
          <w:i/>
          <w:iCs/>
        </w:rPr>
        <w:t>loween</w:t>
      </w:r>
    </w:p>
    <w:p w14:paraId="5E12606D" w14:textId="507BDC23" w:rsidR="00CC238F" w:rsidRDefault="00CC238F" w:rsidP="00CC238F">
      <w:pPr>
        <w:jc w:val="center"/>
      </w:pPr>
      <w:r w:rsidRPr="00CC238F">
        <w:rPr>
          <w:noProof/>
        </w:rPr>
        <w:drawing>
          <wp:inline distT="0" distB="0" distL="0" distR="0" wp14:anchorId="3AB90D8C" wp14:editId="7E295CD0">
            <wp:extent cx="3542877" cy="1587500"/>
            <wp:effectExtent l="0" t="0" r="635" b="0"/>
            <wp:docPr id="199102843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28432" name=""/>
                    <pic:cNvPicPr/>
                  </pic:nvPicPr>
                  <pic:blipFill>
                    <a:blip r:embed="rId12"/>
                    <a:stretch>
                      <a:fillRect/>
                    </a:stretch>
                  </pic:blipFill>
                  <pic:spPr>
                    <a:xfrm>
                      <a:off x="0" y="0"/>
                      <a:ext cx="3565412" cy="1597598"/>
                    </a:xfrm>
                    <a:prstGeom prst="rect">
                      <a:avLst/>
                    </a:prstGeom>
                  </pic:spPr>
                </pic:pic>
              </a:graphicData>
            </a:graphic>
          </wp:inline>
        </w:drawing>
      </w:r>
    </w:p>
    <w:p w14:paraId="25F0A9C3" w14:textId="77777777" w:rsidR="004D3471" w:rsidRDefault="007A54DB" w:rsidP="001C0579">
      <w:pPr>
        <w:jc w:val="both"/>
      </w:pPr>
      <w:r>
        <w:t>Poslední akce v loňském roce se nesla v duchu H</w:t>
      </w:r>
      <w:r w:rsidR="000506E1">
        <w:t>a</w:t>
      </w:r>
      <w:r>
        <w:t>lloweenu. Na tomto setkání o účastníky nebyla nouze. Přijeli i přespolní</w:t>
      </w:r>
      <w:r w:rsidR="004D3471">
        <w:t xml:space="preserve"> z okolních vesnic,</w:t>
      </w:r>
      <w:r>
        <w:t xml:space="preserve"> což </w:t>
      </w:r>
      <w:r w:rsidR="004D3471">
        <w:t>značí jediné – akce na hřišti v Klenech se dostávají do širšího povědomí</w:t>
      </w:r>
      <w:r>
        <w:t xml:space="preserve">. </w:t>
      </w:r>
    </w:p>
    <w:p w14:paraId="789A07AC" w14:textId="26A31F3B" w:rsidR="00CC238F" w:rsidRPr="00833874" w:rsidRDefault="00DD3CAA" w:rsidP="00691341">
      <w:pPr>
        <w:jc w:val="both"/>
      </w:pPr>
      <w:r>
        <w:t>P</w:t>
      </w:r>
      <w:r w:rsidR="004D3471">
        <w:t xml:space="preserve">ovedlo </w:t>
      </w:r>
      <w:r>
        <w:t>se sehnat</w:t>
      </w:r>
      <w:r w:rsidR="004D3471">
        <w:t xml:space="preserve"> dostatečně velký počet dýní</w:t>
      </w:r>
      <w:r>
        <w:t xml:space="preserve"> ze soukromých zahrádek organizátorů</w:t>
      </w:r>
      <w:r w:rsidR="004D3471">
        <w:t>, takže si všechny děti i dospělí</w:t>
      </w:r>
      <w:r w:rsidR="007A54DB">
        <w:t xml:space="preserve"> mohl</w:t>
      </w:r>
      <w:r w:rsidR="004D3471">
        <w:t>i</w:t>
      </w:r>
      <w:r w:rsidR="007A54DB">
        <w:t xml:space="preserve"> vydlabat dýni</w:t>
      </w:r>
      <w:r w:rsidR="004D3471">
        <w:t xml:space="preserve"> dle vlastních představ</w:t>
      </w:r>
      <w:r w:rsidR="007A54DB">
        <w:t>. Pro šikovné ručičky byl</w:t>
      </w:r>
      <w:r w:rsidR="004D3471">
        <w:t>a</w:t>
      </w:r>
      <w:r w:rsidR="007A54DB">
        <w:t xml:space="preserve"> možnost</w:t>
      </w:r>
      <w:r w:rsidR="004D3471">
        <w:t xml:space="preserve"> si vyrobit i spoustu vlastních výtvorů z jiných materiálů, třeba dýni, netopýra či další zvířátka z papíru</w:t>
      </w:r>
      <w:r w:rsidR="007A54DB">
        <w:t>. Aby toho nebylo málo</w:t>
      </w:r>
      <w:r w:rsidR="004D3471">
        <w:t>, tak byl pro</w:t>
      </w:r>
      <w:r w:rsidR="007A54DB">
        <w:t xml:space="preserve"> děti </w:t>
      </w:r>
      <w:r w:rsidR="004D3471">
        <w:t>opět připraven kvíz s odměnou.</w:t>
      </w:r>
      <w:r w:rsidR="007A54DB">
        <w:t xml:space="preserve"> </w:t>
      </w:r>
      <w:r w:rsidR="004D3471">
        <w:t>A když se setmělo, přišlo to, na co se všichni nejvíc těšili – stezka odvahy.</w:t>
      </w:r>
      <w:r w:rsidR="00693B77">
        <w:t xml:space="preserve"> </w:t>
      </w:r>
      <w:r w:rsidR="003017AE">
        <w:t>Nutností</w:t>
      </w:r>
      <w:r w:rsidR="00693B77">
        <w:t xml:space="preserve"> byl</w:t>
      </w:r>
      <w:r w:rsidR="003017AE">
        <w:t>a notná dávka odvahy, ale také dostatek teplého oblečení, protože k večeru už dost přituhovalo.</w:t>
      </w:r>
      <w:r w:rsidR="00693B77">
        <w:t xml:space="preserve"> Děti, které se bály jít sami, chodily po dvojicích, případně s rodiči. Nakonec se však všichni zdárně ze stezky vrátily, a dokonce v plném počtu. V</w:t>
      </w:r>
      <w:r w:rsidR="003017AE">
        <w:t> tomto období už se počítalo s chladnějším počasím, proto</w:t>
      </w:r>
      <w:r w:rsidR="00693B77">
        <w:t xml:space="preserve"> se nabídka občerstvení rozšířila o</w:t>
      </w:r>
      <w:r w:rsidR="004D2903">
        <w:t xml:space="preserve"> svařené víno,</w:t>
      </w:r>
      <w:r w:rsidR="003017AE">
        <w:t xml:space="preserve"> grog,</w:t>
      </w:r>
      <w:r w:rsidR="004D2903">
        <w:t xml:space="preserve"> teplý čaj</w:t>
      </w:r>
      <w:r w:rsidR="00691341">
        <w:t xml:space="preserve"> </w:t>
      </w:r>
      <w:r w:rsidR="004D2903">
        <w:t xml:space="preserve">místo studených limonád a </w:t>
      </w:r>
      <w:r w:rsidR="003017AE">
        <w:t>vedle místní speciality byla k dostání i</w:t>
      </w:r>
      <w:r w:rsidR="00691341">
        <w:t xml:space="preserve"> </w:t>
      </w:r>
      <w:r w:rsidR="004D2903">
        <w:t>dýňov</w:t>
      </w:r>
      <w:r w:rsidR="003017AE">
        <w:t>á</w:t>
      </w:r>
      <w:r w:rsidR="004D2903">
        <w:t xml:space="preserve"> polévk</w:t>
      </w:r>
      <w:r w:rsidR="003017AE">
        <w:t>a</w:t>
      </w:r>
      <w:r w:rsidR="004D2903">
        <w:t xml:space="preserve">. </w:t>
      </w:r>
    </w:p>
    <w:p w14:paraId="14E5A799" w14:textId="4C44706E" w:rsidR="00691341" w:rsidRPr="0004701D" w:rsidRDefault="00691341" w:rsidP="00691341">
      <w:pPr>
        <w:jc w:val="both"/>
        <w:rPr>
          <w:i/>
          <w:iCs/>
        </w:rPr>
      </w:pPr>
      <w:r w:rsidRPr="0004701D">
        <w:rPr>
          <w:i/>
          <w:iCs/>
        </w:rPr>
        <w:lastRenderedPageBreak/>
        <w:t>Volnočasové aktivity</w:t>
      </w:r>
    </w:p>
    <w:p w14:paraId="21387C14" w14:textId="2CA3E2E1" w:rsidR="003017AE" w:rsidRDefault="00691341" w:rsidP="00691341">
      <w:pPr>
        <w:jc w:val="both"/>
      </w:pPr>
      <w:r>
        <w:t xml:space="preserve">Mezi plánovanými akcemi je hřiště volně přístupné pro sólo akce. Někdo sem chodí hrát fotbal nebo si natáhne síť a hraje volejbal. Pro menší návštěvníky je k dispozici pískoviště s hračkami. </w:t>
      </w:r>
      <w:r w:rsidR="00B67615">
        <w:t xml:space="preserve">Také ohniště je tu dostupné celoročně a zrovna tak posezení, </w:t>
      </w:r>
      <w:r>
        <w:t>buď pod širým nebem</w:t>
      </w:r>
      <w:r w:rsidR="00B67615">
        <w:t>,</w:t>
      </w:r>
      <w:r>
        <w:t xml:space="preserve"> nebo pod zastřešenou pergolou. </w:t>
      </w:r>
      <w:r w:rsidR="003017AE">
        <w:t xml:space="preserve">Hřiště bylo využito i náchodskými fotbalisty, kteří zrovna neměli kde </w:t>
      </w:r>
      <w:r w:rsidR="00B67615">
        <w:t>trénovat,</w:t>
      </w:r>
      <w:r w:rsidR="003017AE">
        <w:t xml:space="preserve"> a tak si přijeli zahrát fotbal na hřiště do Klen. </w:t>
      </w:r>
    </w:p>
    <w:p w14:paraId="26A978A1" w14:textId="509315E1" w:rsidR="007A54DB" w:rsidRDefault="004D2903" w:rsidP="001C0579">
      <w:pPr>
        <w:jc w:val="both"/>
      </w:pPr>
      <w:r>
        <w:t xml:space="preserve">Po </w:t>
      </w:r>
      <w:r w:rsidR="00691341">
        <w:t xml:space="preserve">poslední </w:t>
      </w:r>
      <w:proofErr w:type="spellStart"/>
      <w:r w:rsidR="00691341">
        <w:t>halloweenské</w:t>
      </w:r>
      <w:proofErr w:type="spellEnd"/>
      <w:r>
        <w:t xml:space="preserve"> akci </w:t>
      </w:r>
      <w:r w:rsidR="00691341">
        <w:t>byla</w:t>
      </w:r>
      <w:r>
        <w:t xml:space="preserve"> buňk</w:t>
      </w:r>
      <w:r w:rsidR="00691341">
        <w:t>a,</w:t>
      </w:r>
      <w:r>
        <w:t xml:space="preserve"> která poskytuje tak potřebné zázemí důkladně ukli</w:t>
      </w:r>
      <w:r w:rsidR="00691341">
        <w:t>zena a</w:t>
      </w:r>
      <w:r>
        <w:t xml:space="preserve"> </w:t>
      </w:r>
      <w:r w:rsidR="00691341">
        <w:t>areál</w:t>
      </w:r>
      <w:r>
        <w:t xml:space="preserve"> zazimov</w:t>
      </w:r>
      <w:r w:rsidR="00691341">
        <w:t>án</w:t>
      </w:r>
      <w:r>
        <w:t xml:space="preserve">. </w:t>
      </w:r>
      <w:r w:rsidR="00B67615">
        <w:t>Hřiště</w:t>
      </w:r>
      <w:r w:rsidR="00691341">
        <w:t xml:space="preserve"> je však možné využít i při zimních radovánkách. Na Silvestra zde například proběhlo</w:t>
      </w:r>
      <w:r>
        <w:t xml:space="preserve"> silvestrovské opékání buřtů</w:t>
      </w:r>
      <w:r w:rsidR="00691341">
        <w:t xml:space="preserve">. </w:t>
      </w:r>
      <w:r w:rsidR="003017AE">
        <w:t xml:space="preserve">A jelikož dny jsou v zimě krátké a buřtů bylo hodně, sešli se tu lidé i na Nový rok. </w:t>
      </w:r>
      <w:r w:rsidR="00B67615">
        <w:t>Všichni jsou</w:t>
      </w:r>
      <w:r w:rsidR="00691341">
        <w:t xml:space="preserve"> zvědaví,</w:t>
      </w:r>
      <w:r>
        <w:t xml:space="preserve"> jestli </w:t>
      </w:r>
      <w:r w:rsidR="00691341">
        <w:t xml:space="preserve">se </w:t>
      </w:r>
      <w:r w:rsidR="00B67615">
        <w:t xml:space="preserve">objeví nějaký rebel, který se pokusí o </w:t>
      </w:r>
      <w:r w:rsidR="00691341">
        <w:t>změnu</w:t>
      </w:r>
      <w:r>
        <w:t xml:space="preserve"> </w:t>
      </w:r>
      <w:r w:rsidR="00691341">
        <w:t xml:space="preserve">a </w:t>
      </w:r>
      <w:r>
        <w:t xml:space="preserve">přijde </w:t>
      </w:r>
      <w:r w:rsidR="00B67615">
        <w:t xml:space="preserve">si </w:t>
      </w:r>
      <w:r>
        <w:t>na hřiště opéct</w:t>
      </w:r>
      <w:r w:rsidR="00B67615">
        <w:t xml:space="preserve"> třeba</w:t>
      </w:r>
      <w:r>
        <w:t xml:space="preserve"> </w:t>
      </w:r>
      <w:r w:rsidR="00691341">
        <w:t xml:space="preserve">něco </w:t>
      </w:r>
      <w:r>
        <w:t xml:space="preserve">úplně jiného. </w:t>
      </w:r>
      <w:r w:rsidR="007A54DB">
        <w:t xml:space="preserve"> </w:t>
      </w:r>
    </w:p>
    <w:p w14:paraId="469615B4" w14:textId="79F2F51B" w:rsidR="00015846" w:rsidRDefault="00015846" w:rsidP="00015846">
      <w:pPr>
        <w:jc w:val="both"/>
      </w:pPr>
      <w:r>
        <w:t xml:space="preserve">Dnes již venku leží sníh a zima se ještě ani zdaleka neloučí. Plány na další sezónu se však již střádají. V následujícím roce si určitě nenechte ujít pálení čarodějnic, dětský den, 1.ročník </w:t>
      </w:r>
      <w:proofErr w:type="spellStart"/>
      <w:r w:rsidR="00A039AA">
        <w:t>M</w:t>
      </w:r>
      <w:r>
        <w:t>iniktraktoriády</w:t>
      </w:r>
      <w:proofErr w:type="spellEnd"/>
      <w:r>
        <w:t xml:space="preserve"> a podle počasí a možností i další akce. Významnou událostí, která </w:t>
      </w:r>
      <w:r w:rsidR="00B67615">
        <w:t>v</w:t>
      </w:r>
      <w:r>
        <w:t xml:space="preserve"> ro</w:t>
      </w:r>
      <w:r w:rsidR="00B67615">
        <w:t>ce</w:t>
      </w:r>
      <w:r>
        <w:t xml:space="preserve"> 2024 chystá</w:t>
      </w:r>
      <w:r w:rsidR="00A039AA">
        <w:t>,</w:t>
      </w:r>
      <w:r>
        <w:t xml:space="preserve"> je oslava výročí 100 let </w:t>
      </w:r>
      <w:proofErr w:type="spellStart"/>
      <w:r>
        <w:t>klenské</w:t>
      </w:r>
      <w:proofErr w:type="spellEnd"/>
      <w:r>
        <w:t xml:space="preserve"> hasičské stříkačky, která proběhne také v Klenech na hřišti. Vše je ještě v procesu plánovaní, ale jistě je na co se těšit.</w:t>
      </w:r>
    </w:p>
    <w:p w14:paraId="4465220E" w14:textId="75D3DAB6" w:rsidR="00015846" w:rsidRDefault="00015846" w:rsidP="00015846">
      <w:pPr>
        <w:jc w:val="both"/>
      </w:pPr>
      <w:r>
        <w:t xml:space="preserve">Fotografie, videa a další informace o plánovaných událostech a akcích získáte na komunitní facebookové stránce s názvem Kleny ( </w:t>
      </w:r>
      <w:hyperlink r:id="rId13" w:history="1">
        <w:r w:rsidRPr="00015846">
          <w:rPr>
            <w:rStyle w:val="Hypertextovodkaz"/>
          </w:rPr>
          <w:t>https://www.facebook.com/nasekleny</w:t>
        </w:r>
      </w:hyperlink>
      <w:r>
        <w:t xml:space="preserve"> ).</w:t>
      </w:r>
    </w:p>
    <w:p w14:paraId="5A32852E" w14:textId="77777777" w:rsidR="00833874" w:rsidRDefault="00833874" w:rsidP="00015846">
      <w:pPr>
        <w:jc w:val="both"/>
      </w:pPr>
    </w:p>
    <w:p w14:paraId="4A3D4369" w14:textId="42F5849D" w:rsidR="00833874" w:rsidRDefault="00833874" w:rsidP="00015846">
      <w:pPr>
        <w:jc w:val="both"/>
      </w:pPr>
      <w:r>
        <w:rPr>
          <w:noProof/>
        </w:rPr>
        <w:drawing>
          <wp:inline distT="0" distB="0" distL="0" distR="0" wp14:anchorId="5FED5D0A" wp14:editId="301738F4">
            <wp:extent cx="5751967" cy="2921000"/>
            <wp:effectExtent l="0" t="0" r="1270" b="0"/>
            <wp:docPr id="21284022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92150" cy="2992189"/>
                    </a:xfrm>
                    <a:prstGeom prst="rect">
                      <a:avLst/>
                    </a:prstGeom>
                    <a:noFill/>
                    <a:ln>
                      <a:noFill/>
                    </a:ln>
                  </pic:spPr>
                </pic:pic>
              </a:graphicData>
            </a:graphic>
          </wp:inline>
        </w:drawing>
      </w:r>
    </w:p>
    <w:sectPr w:rsidR="00833874">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5F552" w14:textId="77777777" w:rsidR="00F972E8" w:rsidRDefault="00F972E8" w:rsidP="00CC238F">
      <w:pPr>
        <w:spacing w:after="0" w:line="240" w:lineRule="auto"/>
      </w:pPr>
      <w:r>
        <w:separator/>
      </w:r>
    </w:p>
  </w:endnote>
  <w:endnote w:type="continuationSeparator" w:id="0">
    <w:p w14:paraId="4AA2B567" w14:textId="77777777" w:rsidR="00F972E8" w:rsidRDefault="00F972E8" w:rsidP="00CC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4B6AC" w14:textId="77777777" w:rsidR="00F972E8" w:rsidRDefault="00F972E8" w:rsidP="00CC238F">
      <w:pPr>
        <w:spacing w:after="0" w:line="240" w:lineRule="auto"/>
      </w:pPr>
      <w:r>
        <w:separator/>
      </w:r>
    </w:p>
  </w:footnote>
  <w:footnote w:type="continuationSeparator" w:id="0">
    <w:p w14:paraId="774F7EA8" w14:textId="77777777" w:rsidR="00F972E8" w:rsidRDefault="00F972E8" w:rsidP="00CC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EA99" w14:textId="3FA91BE0" w:rsidR="00CC238F" w:rsidRDefault="00CC238F">
    <w:pPr>
      <w:pStyle w:val="Zhlav"/>
    </w:pPr>
    <w:r>
      <w:rPr>
        <w:noProof/>
      </w:rPr>
      <w:drawing>
        <wp:inline distT="0" distB="0" distL="0" distR="0" wp14:anchorId="70A96E45" wp14:editId="68BBA4E3">
          <wp:extent cx="1270175" cy="641350"/>
          <wp:effectExtent l="0" t="0" r="6350" b="6350"/>
          <wp:docPr id="61239309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4748" cy="658807"/>
                  </a:xfrm>
                  <a:prstGeom prst="rect">
                    <a:avLst/>
                  </a:prstGeom>
                  <a:noFill/>
                  <a:ln>
                    <a:noFill/>
                  </a:ln>
                </pic:spPr>
              </pic:pic>
            </a:graphicData>
          </a:graphic>
        </wp:inline>
      </w:drawing>
    </w:r>
  </w:p>
  <w:p w14:paraId="17427615" w14:textId="77777777" w:rsidR="00CC238F" w:rsidRDefault="00CC238F">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6A"/>
    <w:rsid w:val="00005708"/>
    <w:rsid w:val="00015846"/>
    <w:rsid w:val="0004701D"/>
    <w:rsid w:val="000506E1"/>
    <w:rsid w:val="00052C68"/>
    <w:rsid w:val="00133A6B"/>
    <w:rsid w:val="001C0579"/>
    <w:rsid w:val="002C7C60"/>
    <w:rsid w:val="002D2818"/>
    <w:rsid w:val="002E6B0F"/>
    <w:rsid w:val="003017AE"/>
    <w:rsid w:val="00306DF7"/>
    <w:rsid w:val="00322041"/>
    <w:rsid w:val="0035374F"/>
    <w:rsid w:val="00353866"/>
    <w:rsid w:val="003B4572"/>
    <w:rsid w:val="003C0B7E"/>
    <w:rsid w:val="0044453E"/>
    <w:rsid w:val="004626C7"/>
    <w:rsid w:val="00464003"/>
    <w:rsid w:val="004D2903"/>
    <w:rsid w:val="004D3471"/>
    <w:rsid w:val="004E1750"/>
    <w:rsid w:val="00565340"/>
    <w:rsid w:val="00583B6D"/>
    <w:rsid w:val="0058674A"/>
    <w:rsid w:val="00620D6A"/>
    <w:rsid w:val="00626295"/>
    <w:rsid w:val="00677CEA"/>
    <w:rsid w:val="00691341"/>
    <w:rsid w:val="00693B77"/>
    <w:rsid w:val="00785D2A"/>
    <w:rsid w:val="00791830"/>
    <w:rsid w:val="007A54DB"/>
    <w:rsid w:val="00833874"/>
    <w:rsid w:val="008429BD"/>
    <w:rsid w:val="00A039AA"/>
    <w:rsid w:val="00A3229F"/>
    <w:rsid w:val="00A70A66"/>
    <w:rsid w:val="00A960CB"/>
    <w:rsid w:val="00AC2939"/>
    <w:rsid w:val="00B67615"/>
    <w:rsid w:val="00B85772"/>
    <w:rsid w:val="00C1531D"/>
    <w:rsid w:val="00C33EF9"/>
    <w:rsid w:val="00C922F0"/>
    <w:rsid w:val="00CC238F"/>
    <w:rsid w:val="00CE2884"/>
    <w:rsid w:val="00CF6DAA"/>
    <w:rsid w:val="00D70E6A"/>
    <w:rsid w:val="00DD3CAA"/>
    <w:rsid w:val="00DE1870"/>
    <w:rsid w:val="00E031A9"/>
    <w:rsid w:val="00EA627C"/>
    <w:rsid w:val="00EB606E"/>
    <w:rsid w:val="00EC3B12"/>
    <w:rsid w:val="00F1379E"/>
    <w:rsid w:val="00F82D5F"/>
    <w:rsid w:val="00F972E8"/>
    <w:rsid w:val="00FB5A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2A6C"/>
  <w15:chartTrackingRefBased/>
  <w15:docId w15:val="{4EC7C089-F266-4D2A-B3F6-4E71F518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15846"/>
    <w:rPr>
      <w:color w:val="0563C1" w:themeColor="hyperlink"/>
      <w:u w:val="single"/>
    </w:rPr>
  </w:style>
  <w:style w:type="character" w:styleId="Nevyeenzmnka">
    <w:name w:val="Unresolved Mention"/>
    <w:basedOn w:val="Standardnpsmoodstavce"/>
    <w:uiPriority w:val="99"/>
    <w:semiHidden/>
    <w:unhideWhenUsed/>
    <w:rsid w:val="00015846"/>
    <w:rPr>
      <w:color w:val="605E5C"/>
      <w:shd w:val="clear" w:color="auto" w:fill="E1DFDD"/>
    </w:rPr>
  </w:style>
  <w:style w:type="paragraph" w:styleId="Zhlav">
    <w:name w:val="header"/>
    <w:basedOn w:val="Normln"/>
    <w:link w:val="ZhlavChar"/>
    <w:uiPriority w:val="99"/>
    <w:unhideWhenUsed/>
    <w:rsid w:val="00CC238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238F"/>
  </w:style>
  <w:style w:type="paragraph" w:styleId="Zpat">
    <w:name w:val="footer"/>
    <w:basedOn w:val="Normln"/>
    <w:link w:val="ZpatChar"/>
    <w:uiPriority w:val="99"/>
    <w:unhideWhenUsed/>
    <w:rsid w:val="00CC238F"/>
    <w:pPr>
      <w:tabs>
        <w:tab w:val="center" w:pos="4536"/>
        <w:tab w:val="right" w:pos="9072"/>
      </w:tabs>
      <w:spacing w:after="0" w:line="240" w:lineRule="auto"/>
    </w:pPr>
  </w:style>
  <w:style w:type="character" w:customStyle="1" w:styleId="ZpatChar">
    <w:name w:val="Zápatí Char"/>
    <w:basedOn w:val="Standardnpsmoodstavce"/>
    <w:link w:val="Zpat"/>
    <w:uiPriority w:val="99"/>
    <w:rsid w:val="00CC2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facebook.com/nasekleny"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4</Pages>
  <Words>1012</Words>
  <Characters>5971</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obec.provodov4@outlook.cz</cp:lastModifiedBy>
  <cp:revision>38</cp:revision>
  <dcterms:created xsi:type="dcterms:W3CDTF">2024-01-22T10:19:00Z</dcterms:created>
  <dcterms:modified xsi:type="dcterms:W3CDTF">2024-03-04T07:01:00Z</dcterms:modified>
</cp:coreProperties>
</file>